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Анонс 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Всеукраїнського конкурсу есе та відеороликів 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«Я тебе чую: будуємо майбутнє разом»</w:t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="276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Громадська організація «Центр громадянської просвіти “Альменда”» оголошує про старт нового етапу Всеукраїнського конкурсу під назвою «Я тебе чую: будуємо майбутнє разом».</w:t>
      </w:r>
    </w:p>
    <w:p w:rsidR="00000000" w:rsidDel="00000000" w:rsidP="00000000" w:rsidRDefault="00000000" w:rsidRPr="00000000" w14:paraId="00000006">
      <w:pPr>
        <w:shd w:fill="f2f2f2" w:val="clear"/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Про що цей конкурс?</w:t>
      </w:r>
    </w:p>
    <w:p w:rsidR="00000000" w:rsidDel="00000000" w:rsidP="00000000" w:rsidRDefault="00000000" w:rsidRPr="00000000" w14:paraId="00000007">
      <w:pPr>
        <w:spacing w:line="276" w:lineRule="auto"/>
        <w:ind w:firstLine="708"/>
        <w:jc w:val="both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8"/>
          <w:szCs w:val="28"/>
          <w:rtl w:val="0"/>
        </w:rPr>
        <w:t xml:space="preserve">Метою конкурсу є сприяння соціальній єдності української молоді з різним досвідом війни.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line="276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Ми прагнемо створити простір для діалогу між підлітками, які перебувають на тимчасово окупованих територіях (ТОТ), живуть в Україні або за кордоном. Це можливість через творчість осмислити спільні цінності та сформувати бачення майбутнього, де кожен і кожна відчувають себе частиною єдиної спільноти.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Робота (есе чи відео) має розкривати одну або декілька з цих тем: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Різні історії — одна країна: Подумай про те, що переживають твої однолітки: хтось залишився в окупації, хтось поїхав за кордон, а хтось живе під обстрілами або в тилових містах. Твоє завдання — спробувати почути і зрозуміти досвід інших.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Те, що нас єднає: Що допомагає тобі відчувати себе частиною України, навіть якщо ти зараз далеко або спілкуєшся іншою мовою? Це можуть бути спільні цінності, традиції або просто мрія про перемогу.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Лист до того, кого не знаєш: Уяви діалог з однолітком та одноліткою, якого ти ніколи не бачив, але який теж любить Україну. Які слова підтримки ти б сказав? Як ми можемо краще розуміти одне одного?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Майбутнє, де всім є місце: Якою ти бачиш нашу країну після війни? Як зробити так, щоб кожен підліток, повернувшись додому або залишаючись у своїй громаді, відчував підтримку, а не осуд чи відчуженість?</w:t>
      </w:r>
    </w:p>
    <w:p w:rsidR="00000000" w:rsidDel="00000000" w:rsidP="00000000" w:rsidRDefault="00000000" w:rsidRPr="00000000" w14:paraId="0000000E">
      <w:pPr>
        <w:shd w:fill="f2f2f2" w:val="clear"/>
        <w:spacing w:before="20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Хто може взяти участь?</w:t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 участі запрошуються: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76" w:lineRule="auto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Підлітки віком від 14 до 18 років включно (2008 року народження).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76" w:lineRule="auto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Учні та учениці 8–11 класів шкіл, ліцеїв, коледжів, закладів професійно-технічної та позашкільної освіти.</w:t>
      </w:r>
    </w:p>
    <w:p w:rsidR="00000000" w:rsidDel="00000000" w:rsidP="00000000" w:rsidRDefault="00000000" w:rsidRPr="00000000" w14:paraId="00000012">
      <w:pPr>
        <w:spacing w:line="276" w:lineRule="auto"/>
        <w:ind w:left="72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2f2f2" w:val="clear"/>
        <w:spacing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Номінації 2026 року:</w:t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Цього року конкурс проводиться у двох категоріях: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Есе (особисті роздуми, історії, листи до однолітків обсягом від 500 до 4000 знаків).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Соціальний відеоролик (відео тривалістю 1–3 хвилини у форматах TikTok, Reels або авторському стилі).</w:t>
      </w:r>
    </w:p>
    <w:p w:rsidR="00000000" w:rsidDel="00000000" w:rsidP="00000000" w:rsidRDefault="00000000" w:rsidRPr="00000000" w14:paraId="00000017">
      <w:pPr>
        <w:shd w:fill="f2f2f2" w:val="clear"/>
        <w:spacing w:before="20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Як долучитися?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Ознайомитися з детальними Умовами Конкурсу. Знайти їх можна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за посиланням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на сайті.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Створити оригінальну роботу українською мовою (для відео також допускається англійська).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Заповнити реєстраційну Google-форму за посиланням: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8"/>
            <w:szCs w:val="28"/>
            <w:u w:val="single"/>
            <w:rtl w:val="0"/>
          </w:rPr>
          <w:t xml:space="preserve">https://forms.gle/GZqXvxAiQnKd7DMC9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та прикріпити свій файл.</w:t>
      </w:r>
    </w:p>
    <w:p w:rsidR="00000000" w:rsidDel="00000000" w:rsidP="00000000" w:rsidRDefault="00000000" w:rsidRPr="00000000" w14:paraId="0000001B">
      <w:pPr>
        <w:shd w:fill="f2f2f2" w:val="clear"/>
        <w:spacing w:before="20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Важливі дати: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spacing w:line="276" w:lineRule="auto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Прийом робіт: з 20 серпня 2025 року до 30 вересня 2026 року.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spacing w:line="276" w:lineRule="auto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Оголошення переможців: до 1 листопада 2026 року.</w:t>
      </w:r>
    </w:p>
    <w:p w:rsidR="00000000" w:rsidDel="00000000" w:rsidP="00000000" w:rsidRDefault="00000000" w:rsidRPr="00000000" w14:paraId="0000001E">
      <w:pPr>
        <w:shd w:fill="f2f2f2" w:val="clear"/>
        <w:spacing w:before="20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Нагороди:</w:t>
      </w:r>
    </w:p>
    <w:p w:rsidR="00000000" w:rsidDel="00000000" w:rsidP="00000000" w:rsidRDefault="00000000" w:rsidRPr="00000000" w14:paraId="0000001F">
      <w:pPr>
        <w:spacing w:line="276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Переможці, які посядуть 1, 2 та 3 місця в обох номінаціях, отримають дипломи та цінні подарунки. Учасники, які пройдуть відбірковий етап, стануть Лауреатами конкурсу. Найкращі роботи будуть опубліковані на ресурсах ГО «Альменда» та в медіа.</w:t>
      </w:r>
    </w:p>
    <w:p w:rsidR="00000000" w:rsidDel="00000000" w:rsidP="00000000" w:rsidRDefault="00000000" w:rsidRPr="00000000" w14:paraId="00000020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32"/>
          <w:szCs w:val="32"/>
          <w:rtl w:val="0"/>
        </w:rPr>
        <w:t xml:space="preserve">Твій голос важливий! </w:t>
      </w:r>
    </w:p>
    <w:p w:rsidR="00000000" w:rsidDel="00000000" w:rsidP="00000000" w:rsidRDefault="00000000" w:rsidRPr="00000000" w14:paraId="00000022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32"/>
          <w:szCs w:val="32"/>
          <w:rtl w:val="0"/>
        </w:rPr>
        <w:t xml:space="preserve">Почуймо одне одного </w:t>
      </w:r>
    </w:p>
    <w:p w:rsidR="00000000" w:rsidDel="00000000" w:rsidP="00000000" w:rsidRDefault="00000000" w:rsidRPr="00000000" w14:paraId="00000023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32"/>
          <w:szCs w:val="32"/>
          <w:rtl w:val="0"/>
        </w:rPr>
        <w:t xml:space="preserve">заради спільного майбутнього!</w:t>
      </w:r>
    </w:p>
    <w:p w:rsidR="00000000" w:rsidDel="00000000" w:rsidP="00000000" w:rsidRDefault="00000000" w:rsidRPr="00000000" w14:paraId="00000024">
      <w:pPr>
        <w:spacing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footerReference r:id="rId11" w:type="first"/>
      <w:pgSz w:h="16838" w:w="11906" w:orient="portrait"/>
      <w:pgMar w:bottom="1440" w:top="1440" w:left="1440" w:right="1440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-915824</wp:posOffset>
          </wp:positionH>
          <wp:positionV relativeFrom="paragraph">
            <wp:posOffset>-449579</wp:posOffset>
          </wp:positionV>
          <wp:extent cx="7558088" cy="1895799"/>
          <wp:effectExtent b="0" l="0" r="0" t="0"/>
          <wp:wrapSquare wrapText="bothSides" distB="0" distT="0" distL="0" distR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8088" cy="1895799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ru-UA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F539D2"/>
    <w:pPr>
      <w:keepNext w:val="1"/>
      <w:keepLines w:val="1"/>
      <w:spacing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F539D2"/>
    <w:pPr>
      <w:keepNext w:val="1"/>
      <w:keepLines w:val="1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F539D2"/>
    <w:pPr>
      <w:keepNext w:val="1"/>
      <w:keepLines w:val="1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F539D2"/>
    <w:rPr>
      <w:rFonts w:asciiTheme="majorHAnsi" w:cstheme="majorBidi" w:eastAsiaTheme="majorEastAsia" w:hAnsiTheme="majorHAnsi"/>
      <w:color w:val="0f4761" w:themeColor="accent1" w:themeShade="0000BF"/>
      <w:sz w:val="40"/>
      <w:szCs w:val="40"/>
      <w:lang w:val="uk-UA"/>
    </w:rPr>
  </w:style>
  <w:style w:type="character" w:styleId="20" w:customStyle="1">
    <w:name w:val="Заголовок 2 Знак"/>
    <w:basedOn w:val="a0"/>
    <w:link w:val="2"/>
    <w:uiPriority w:val="9"/>
    <w:semiHidden w:val="1"/>
    <w:rsid w:val="00F539D2"/>
    <w:rPr>
      <w:rFonts w:asciiTheme="majorHAnsi" w:cstheme="majorBidi" w:eastAsiaTheme="majorEastAsia" w:hAnsiTheme="majorHAnsi"/>
      <w:color w:val="0f4761" w:themeColor="accent1" w:themeShade="0000BF"/>
      <w:sz w:val="32"/>
      <w:szCs w:val="32"/>
      <w:lang w:val="uk-UA"/>
    </w:rPr>
  </w:style>
  <w:style w:type="character" w:styleId="30" w:customStyle="1">
    <w:name w:val="Заголовок 3 Знак"/>
    <w:basedOn w:val="a0"/>
    <w:link w:val="3"/>
    <w:uiPriority w:val="9"/>
    <w:rsid w:val="00F539D2"/>
    <w:rPr>
      <w:rFonts w:cstheme="majorBidi" w:eastAsiaTheme="majorEastAsia"/>
      <w:color w:val="0f4761" w:themeColor="accent1" w:themeShade="0000BF"/>
      <w:sz w:val="28"/>
      <w:szCs w:val="28"/>
      <w:lang w:val="uk-UA"/>
    </w:rPr>
  </w:style>
  <w:style w:type="character" w:styleId="40" w:customStyle="1">
    <w:name w:val="Заголовок 4 Знак"/>
    <w:basedOn w:val="a0"/>
    <w:link w:val="4"/>
    <w:uiPriority w:val="9"/>
    <w:semiHidden w:val="1"/>
    <w:rsid w:val="00F539D2"/>
    <w:rPr>
      <w:rFonts w:cstheme="majorBidi" w:eastAsiaTheme="majorEastAsia"/>
      <w:i w:val="1"/>
      <w:iCs w:val="1"/>
      <w:color w:val="0f4761" w:themeColor="accent1" w:themeShade="0000BF"/>
      <w:lang w:val="uk-UA"/>
    </w:rPr>
  </w:style>
  <w:style w:type="character" w:styleId="50" w:customStyle="1">
    <w:name w:val="Заголовок 5 Знак"/>
    <w:basedOn w:val="a0"/>
    <w:link w:val="5"/>
    <w:uiPriority w:val="9"/>
    <w:semiHidden w:val="1"/>
    <w:rsid w:val="00F539D2"/>
    <w:rPr>
      <w:rFonts w:cstheme="majorBidi" w:eastAsiaTheme="majorEastAsia"/>
      <w:color w:val="0f4761" w:themeColor="accent1" w:themeShade="0000BF"/>
      <w:lang w:val="uk-UA"/>
    </w:rPr>
  </w:style>
  <w:style w:type="character" w:styleId="60" w:customStyle="1">
    <w:name w:val="Заголовок 6 Знак"/>
    <w:basedOn w:val="a0"/>
    <w:link w:val="6"/>
    <w:uiPriority w:val="9"/>
    <w:semiHidden w:val="1"/>
    <w:rsid w:val="00F539D2"/>
    <w:rPr>
      <w:rFonts w:cstheme="majorBidi" w:eastAsiaTheme="majorEastAsia"/>
      <w:i w:val="1"/>
      <w:iCs w:val="1"/>
      <w:color w:val="595959" w:themeColor="text1" w:themeTint="0000A6"/>
      <w:lang w:val="uk-UA"/>
    </w:rPr>
  </w:style>
  <w:style w:type="character" w:styleId="70" w:customStyle="1">
    <w:name w:val="Заголовок 7 Знак"/>
    <w:basedOn w:val="a0"/>
    <w:link w:val="7"/>
    <w:uiPriority w:val="9"/>
    <w:semiHidden w:val="1"/>
    <w:rsid w:val="00F539D2"/>
    <w:rPr>
      <w:rFonts w:cstheme="majorBidi" w:eastAsiaTheme="majorEastAsia"/>
      <w:color w:val="595959" w:themeColor="text1" w:themeTint="0000A6"/>
      <w:lang w:val="uk-UA"/>
    </w:rPr>
  </w:style>
  <w:style w:type="character" w:styleId="80" w:customStyle="1">
    <w:name w:val="Заголовок 8 Знак"/>
    <w:basedOn w:val="a0"/>
    <w:link w:val="8"/>
    <w:uiPriority w:val="9"/>
    <w:semiHidden w:val="1"/>
    <w:rsid w:val="00F539D2"/>
    <w:rPr>
      <w:rFonts w:cstheme="majorBidi" w:eastAsiaTheme="majorEastAsia"/>
      <w:i w:val="1"/>
      <w:iCs w:val="1"/>
      <w:color w:val="272727" w:themeColor="text1" w:themeTint="0000D8"/>
      <w:lang w:val="uk-UA"/>
    </w:rPr>
  </w:style>
  <w:style w:type="character" w:styleId="90" w:customStyle="1">
    <w:name w:val="Заголовок 9 Знак"/>
    <w:basedOn w:val="a0"/>
    <w:link w:val="9"/>
    <w:uiPriority w:val="9"/>
    <w:semiHidden w:val="1"/>
    <w:rsid w:val="00F539D2"/>
    <w:rPr>
      <w:rFonts w:cstheme="majorBidi" w:eastAsiaTheme="majorEastAsia"/>
      <w:color w:val="272727" w:themeColor="text1" w:themeTint="0000D8"/>
      <w:lang w:val="uk-UA"/>
    </w:rPr>
  </w:style>
  <w:style w:type="character" w:styleId="a4" w:customStyle="1">
    <w:name w:val="Заголовок Знак"/>
    <w:basedOn w:val="a0"/>
    <w:link w:val="a3"/>
    <w:uiPriority w:val="10"/>
    <w:rsid w:val="00F539D2"/>
    <w:rPr>
      <w:rFonts w:asciiTheme="majorHAnsi" w:cstheme="majorBidi" w:eastAsiaTheme="majorEastAsia" w:hAnsiTheme="majorHAnsi"/>
      <w:spacing w:val="-10"/>
      <w:kern w:val="28"/>
      <w:sz w:val="56"/>
      <w:szCs w:val="56"/>
      <w:lang w:val="uk-UA"/>
    </w:rPr>
  </w:style>
  <w:style w:type="character" w:styleId="a6" w:customStyle="1">
    <w:name w:val="Подзаголовок Знак"/>
    <w:basedOn w:val="a0"/>
    <w:link w:val="a5"/>
    <w:uiPriority w:val="11"/>
    <w:rsid w:val="00F539D2"/>
    <w:rPr>
      <w:rFonts w:cstheme="majorBidi" w:eastAsiaTheme="majorEastAsia"/>
      <w:color w:val="595959" w:themeColor="text1" w:themeTint="0000A6"/>
      <w:spacing w:val="15"/>
      <w:sz w:val="28"/>
      <w:szCs w:val="28"/>
      <w:lang w:val="uk-UA"/>
    </w:rPr>
  </w:style>
  <w:style w:type="paragraph" w:styleId="21">
    <w:name w:val="Quote"/>
    <w:basedOn w:val="a"/>
    <w:next w:val="a"/>
    <w:link w:val="22"/>
    <w:uiPriority w:val="29"/>
    <w:qFormat w:val="1"/>
    <w:rsid w:val="00F539D2"/>
    <w:pPr>
      <w:spacing w:after="160" w:before="160"/>
      <w:jc w:val="center"/>
    </w:pPr>
    <w:rPr>
      <w:i w:val="1"/>
      <w:iCs w:val="1"/>
      <w:color w:val="404040" w:themeColor="text1" w:themeTint="0000BF"/>
    </w:rPr>
  </w:style>
  <w:style w:type="character" w:styleId="22" w:customStyle="1">
    <w:name w:val="Цитата 2 Знак"/>
    <w:basedOn w:val="a0"/>
    <w:link w:val="21"/>
    <w:uiPriority w:val="29"/>
    <w:rsid w:val="00F539D2"/>
    <w:rPr>
      <w:i w:val="1"/>
      <w:iCs w:val="1"/>
      <w:color w:val="404040" w:themeColor="text1" w:themeTint="0000BF"/>
      <w:lang w:val="uk-UA"/>
    </w:rPr>
  </w:style>
  <w:style w:type="paragraph" w:styleId="a7">
    <w:name w:val="List Paragraph"/>
    <w:basedOn w:val="a"/>
    <w:uiPriority w:val="34"/>
    <w:qFormat w:val="1"/>
    <w:rsid w:val="00F539D2"/>
    <w:pPr>
      <w:ind w:left="720"/>
      <w:contextualSpacing w:val="1"/>
    </w:pPr>
  </w:style>
  <w:style w:type="character" w:styleId="a8">
    <w:name w:val="Intense Emphasis"/>
    <w:basedOn w:val="a0"/>
    <w:uiPriority w:val="21"/>
    <w:qFormat w:val="1"/>
    <w:rsid w:val="00F539D2"/>
    <w:rPr>
      <w:i w:val="1"/>
      <w:iCs w:val="1"/>
      <w:color w:val="0f4761" w:themeColor="accent1" w:themeShade="0000BF"/>
    </w:rPr>
  </w:style>
  <w:style w:type="paragraph" w:styleId="a9">
    <w:name w:val="Intense Quote"/>
    <w:basedOn w:val="a"/>
    <w:next w:val="a"/>
    <w:link w:val="aa"/>
    <w:uiPriority w:val="30"/>
    <w:qFormat w:val="1"/>
    <w:rsid w:val="00F539D2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aa" w:customStyle="1">
    <w:name w:val="Выделенная цитата Знак"/>
    <w:basedOn w:val="a0"/>
    <w:link w:val="a9"/>
    <w:uiPriority w:val="30"/>
    <w:rsid w:val="00F539D2"/>
    <w:rPr>
      <w:i w:val="1"/>
      <w:iCs w:val="1"/>
      <w:color w:val="0f4761" w:themeColor="accent1" w:themeShade="0000BF"/>
      <w:lang w:val="uk-UA"/>
    </w:rPr>
  </w:style>
  <w:style w:type="character" w:styleId="ab">
    <w:name w:val="Intense Reference"/>
    <w:basedOn w:val="a0"/>
    <w:uiPriority w:val="32"/>
    <w:qFormat w:val="1"/>
    <w:rsid w:val="00F539D2"/>
    <w:rPr>
      <w:b w:val="1"/>
      <w:bCs w:val="1"/>
      <w:smallCaps w:val="1"/>
      <w:color w:val="0f4761" w:themeColor="accent1" w:themeShade="0000BF"/>
      <w:spacing w:val="5"/>
    </w:rPr>
  </w:style>
  <w:style w:type="paragraph" w:styleId="ac">
    <w:name w:val="Normal (Web)"/>
    <w:basedOn w:val="a"/>
    <w:uiPriority w:val="99"/>
    <w:semiHidden w:val="1"/>
    <w:unhideWhenUsed w:val="1"/>
    <w:rsid w:val="00F539D2"/>
    <w:pPr>
      <w:spacing w:after="100" w:afterAutospacing="1" w:before="100" w:beforeAutospacing="1"/>
    </w:pPr>
    <w:rPr>
      <w:rFonts w:ascii="Times New Roman" w:cs="Times New Roman" w:eastAsia="Times New Roman" w:hAnsi="Times New Roman"/>
      <w:kern w:val="0"/>
      <w:lang w:eastAsia="ru-RU" w:val="ru-UA"/>
    </w:rPr>
  </w:style>
  <w:style w:type="character" w:styleId="ad">
    <w:name w:val="Strong"/>
    <w:basedOn w:val="a0"/>
    <w:uiPriority w:val="22"/>
    <w:qFormat w:val="1"/>
    <w:rsid w:val="00F539D2"/>
    <w:rPr>
      <w:b w:val="1"/>
      <w:bCs w:val="1"/>
    </w:rPr>
  </w:style>
  <w:style w:type="character" w:styleId="ae">
    <w:name w:val="Hyperlink"/>
    <w:basedOn w:val="a0"/>
    <w:uiPriority w:val="99"/>
    <w:semiHidden w:val="1"/>
    <w:unhideWhenUsed w:val="1"/>
    <w:rsid w:val="00F539D2"/>
    <w:rPr>
      <w:color w:val="0000ff"/>
      <w:u w:val="single"/>
    </w:rPr>
  </w:style>
  <w:style w:type="character" w:styleId="af">
    <w:name w:val="Emphasis"/>
    <w:basedOn w:val="a0"/>
    <w:uiPriority w:val="20"/>
    <w:qFormat w:val="1"/>
    <w:rsid w:val="00F539D2"/>
    <w:rPr>
      <w:i w:val="1"/>
      <w:iCs w:val="1"/>
    </w:rPr>
  </w:style>
  <w:style w:type="paragraph" w:styleId="paragraph" w:customStyle="1">
    <w:name w:val="paragraph"/>
    <w:basedOn w:val="a"/>
    <w:rsid w:val="00F539D2"/>
    <w:pPr>
      <w:spacing w:after="100" w:afterAutospacing="1" w:before="100" w:beforeAutospacing="1"/>
    </w:pPr>
    <w:rPr>
      <w:rFonts w:ascii="Times New Roman" w:cs="Times New Roman" w:eastAsia="Times New Roman" w:hAnsi="Times New Roman"/>
      <w:kern w:val="0"/>
      <w:lang w:eastAsia="ru-RU" w:val="ru-UA"/>
    </w:rPr>
  </w:style>
  <w:style w:type="character" w:styleId="ng-star-inserted" w:customStyle="1">
    <w:name w:val="ng-star-inserted"/>
    <w:basedOn w:val="a0"/>
    <w:rsid w:val="00F539D2"/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almenda.org/anons-vseukra%D1%97nskogo-konkursu-ese-ta-videorolikiv-ya-tebe-chuyu-buduyemo-majbutnye-razom/" TargetMode="External"/><Relationship Id="rId8" Type="http://schemas.openxmlformats.org/officeDocument/2006/relationships/hyperlink" Target="https://forms.gle/GZqXvxAiQnKd7DMC9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REQrlLZLy4hIDiq0urGALg1gnQ==">CgMxLjA4AHIhMTQyY25yWVZkVkdUVEtHdEF1cG5BOUFpcUVjVFV4Znd3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2026-08-16T17:54:00Z</dcterms:created>
  <dc:creator>Oleh Okhredko</dc:creator>
</cp:coreProperties>
</file>